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DB56" w14:textId="77777777" w:rsidR="002A06C9" w:rsidRPr="00A01A45" w:rsidRDefault="00310298" w:rsidP="00136D96">
      <w:pPr>
        <w:jc w:val="both"/>
        <w:rPr>
          <w:rFonts w:cstheme="minorHAnsi"/>
          <w:b/>
          <w:bCs/>
          <w:sz w:val="20"/>
          <w:szCs w:val="20"/>
        </w:rPr>
      </w:pPr>
      <w:r w:rsidRPr="00A01A45">
        <w:rPr>
          <w:rFonts w:cstheme="minorHAnsi"/>
          <w:b/>
          <w:bCs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6995B" wp14:editId="01260BAF">
                <wp:simplePos x="0" y="0"/>
                <wp:positionH relativeFrom="column">
                  <wp:posOffset>3329940</wp:posOffset>
                </wp:positionH>
                <wp:positionV relativeFrom="paragraph">
                  <wp:posOffset>35560</wp:posOffset>
                </wp:positionV>
                <wp:extent cx="2505075" cy="314325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12D10" w14:textId="77777777" w:rsidR="0028718F" w:rsidRPr="00565BD3" w:rsidRDefault="0028718F" w:rsidP="00576475">
                            <w:r w:rsidRPr="00A01A4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Trazabilidad</w:t>
                            </w:r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1F585B" w:rsidRPr="001F585B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2pt;margin-top:2.8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" filled="f" stroked="f" strokecolor="#a5a5a5 [2092]" strokeweight=".5pt">
                <v:textbox>
                  <w:txbxContent>
                    <w:p w:rsidR="0028718F" w:rsidRPr="00565BD3" w:rsidRDefault="0028718F" w:rsidP="00576475">
                      <w:r w:rsidRPr="00A01A4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Trazabilidad</w:t>
                      </w:r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1F585B" w:rsidRPr="001F585B">
                        <w:rPr>
                          <w:rFonts w:ascii="Arial" w:hAnsi="Arial"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9E03E00" w14:textId="77777777" w:rsidR="00F53D70" w:rsidRPr="00A01A45" w:rsidRDefault="00B3778A" w:rsidP="00F53D70">
      <w:pPr>
        <w:jc w:val="right"/>
        <w:rPr>
          <w:rFonts w:cstheme="minorHAnsi"/>
          <w:b/>
          <w:bCs/>
          <w:sz w:val="20"/>
          <w:szCs w:val="20"/>
        </w:rPr>
      </w:pPr>
      <w:proofErr w:type="gramStart"/>
      <w:r w:rsidRPr="00A01A45">
        <w:rPr>
          <w:rFonts w:cstheme="minorHAnsi"/>
          <w:b/>
          <w:bCs/>
          <w:sz w:val="20"/>
          <w:szCs w:val="20"/>
        </w:rPr>
        <w:t>Ciudad</w:t>
      </w:r>
      <w:r w:rsidR="002A06C9" w:rsidRPr="00A01A45">
        <w:rPr>
          <w:rFonts w:cstheme="minorHAnsi"/>
          <w:b/>
          <w:bCs/>
          <w:sz w:val="20"/>
          <w:szCs w:val="20"/>
        </w:rPr>
        <w:t xml:space="preserve">, </w:t>
      </w:r>
      <w:r w:rsidR="00F53D70" w:rsidRPr="00A01A45">
        <w:rPr>
          <w:rFonts w:cstheme="minorHAnsi"/>
          <w:b/>
          <w:bCs/>
          <w:sz w:val="20"/>
          <w:szCs w:val="20"/>
        </w:rPr>
        <w:t xml:space="preserve"> </w:t>
      </w:r>
      <w:r w:rsidRPr="00A01A45">
        <w:rPr>
          <w:rFonts w:cstheme="minorHAnsi"/>
          <w:b/>
          <w:bCs/>
          <w:sz w:val="20"/>
          <w:szCs w:val="20"/>
        </w:rPr>
        <w:t>(</w:t>
      </w:r>
      <w:proofErr w:type="gramEnd"/>
      <w:r w:rsidRPr="00A01A45">
        <w:rPr>
          <w:rFonts w:cstheme="minorHAnsi"/>
          <w:bCs/>
          <w:sz w:val="20"/>
          <w:szCs w:val="20"/>
        </w:rPr>
        <w:t>fecha</w:t>
      </w:r>
      <w:r w:rsidRPr="00A01A45">
        <w:rPr>
          <w:rFonts w:cstheme="minorHAnsi"/>
          <w:b/>
          <w:bCs/>
          <w:sz w:val="20"/>
          <w:szCs w:val="20"/>
        </w:rPr>
        <w:t>)</w:t>
      </w:r>
      <w:r w:rsidR="00F53D70" w:rsidRPr="00A01A45">
        <w:rPr>
          <w:rFonts w:cstheme="minorHAnsi"/>
          <w:b/>
          <w:bCs/>
          <w:sz w:val="20"/>
          <w:szCs w:val="20"/>
        </w:rPr>
        <w:t>_____________________</w:t>
      </w:r>
    </w:p>
    <w:p w14:paraId="7AB72B9C" w14:textId="77777777" w:rsidR="000E5132" w:rsidRPr="00A01A45" w:rsidRDefault="000E5132" w:rsidP="000E5132">
      <w:pPr>
        <w:pStyle w:val="Sinespaciado"/>
        <w:jc w:val="center"/>
        <w:rPr>
          <w:rFonts w:cstheme="minorHAnsi"/>
          <w:b/>
          <w:sz w:val="20"/>
          <w:szCs w:val="20"/>
        </w:rPr>
      </w:pPr>
      <w:r w:rsidRPr="00A01A45">
        <w:rPr>
          <w:rFonts w:cstheme="minorHAnsi"/>
          <w:b/>
          <w:sz w:val="20"/>
          <w:szCs w:val="20"/>
        </w:rPr>
        <w:t>SALVOCONDUCTO</w:t>
      </w:r>
    </w:p>
    <w:p w14:paraId="601106EA" w14:textId="77777777" w:rsidR="000E5132" w:rsidRPr="00A01A45" w:rsidRDefault="000E5132" w:rsidP="000E5132">
      <w:pPr>
        <w:pStyle w:val="Sinespaciado"/>
        <w:jc w:val="center"/>
        <w:rPr>
          <w:rFonts w:cstheme="minorHAnsi"/>
          <w:b/>
          <w:sz w:val="20"/>
          <w:szCs w:val="20"/>
        </w:rPr>
      </w:pPr>
      <w:r w:rsidRPr="00A01A45">
        <w:rPr>
          <w:rFonts w:cstheme="minorHAnsi"/>
          <w:b/>
          <w:sz w:val="20"/>
          <w:szCs w:val="20"/>
        </w:rPr>
        <w:t xml:space="preserve">PRODUCTOS BIOLÓGICOS CATEGORÍA B </w:t>
      </w:r>
    </w:p>
    <w:p w14:paraId="084339F8" w14:textId="77777777" w:rsidR="00B3778A" w:rsidRPr="00A01A45" w:rsidRDefault="00B3778A" w:rsidP="00B3778A">
      <w:pPr>
        <w:jc w:val="both"/>
        <w:rPr>
          <w:rFonts w:cstheme="minorHAnsi"/>
          <w:b/>
          <w:bCs/>
          <w:sz w:val="20"/>
          <w:szCs w:val="20"/>
        </w:rPr>
      </w:pPr>
      <w:r w:rsidRPr="00A01A45">
        <w:rPr>
          <w:rFonts w:cstheme="minorHAnsi"/>
          <w:b/>
          <w:bCs/>
          <w:sz w:val="20"/>
          <w:szCs w:val="20"/>
        </w:rPr>
        <w:t>JUSTIFICACIÓN</w:t>
      </w:r>
    </w:p>
    <w:p w14:paraId="16139558" w14:textId="77777777" w:rsidR="0081449C" w:rsidRPr="00A01A45" w:rsidRDefault="0081449C" w:rsidP="0081449C">
      <w:pPr>
        <w:pStyle w:val="Textoindependiente"/>
        <w:rPr>
          <w:rFonts w:asciiTheme="minorHAnsi" w:hAnsiTheme="minorHAnsi" w:cstheme="minorHAnsi"/>
          <w:sz w:val="20"/>
          <w:szCs w:val="20"/>
        </w:rPr>
      </w:pPr>
      <w:r w:rsidRPr="00A01A45">
        <w:rPr>
          <w:rFonts w:asciiTheme="minorHAnsi" w:eastAsia="Arial Unicode MS" w:hAnsiTheme="minorHAnsi" w:cstheme="minorHAnsi"/>
          <w:sz w:val="20"/>
          <w:szCs w:val="20"/>
        </w:rPr>
        <w:t xml:space="preserve">La Ley Orgánica de Donación y Trasplantes de Órganos, Tejidos y Células – LODTOTC </w:t>
      </w:r>
      <w:r w:rsidRPr="00A01A45">
        <w:rPr>
          <w:rFonts w:asciiTheme="minorHAnsi" w:hAnsiTheme="minorHAnsi" w:cstheme="minorHAnsi"/>
          <w:sz w:val="20"/>
          <w:szCs w:val="20"/>
        </w:rPr>
        <w:t xml:space="preserve">aprobada el 4 de marzo del 2011 y publicada en Registro Oficial N°398; </w:t>
      </w:r>
      <w:r w:rsidRPr="00A01A45">
        <w:rPr>
          <w:rFonts w:asciiTheme="minorHAnsi" w:eastAsia="Arial Unicode MS" w:hAnsiTheme="minorHAnsi" w:cstheme="minorHAnsi"/>
          <w:sz w:val="20"/>
          <w:szCs w:val="20"/>
        </w:rPr>
        <w:t xml:space="preserve">y, su Reglamento General, tienen como objetivo promover la actividad </w:t>
      </w:r>
      <w:proofErr w:type="spellStart"/>
      <w:r w:rsidRPr="00A01A45">
        <w:rPr>
          <w:rFonts w:asciiTheme="minorHAnsi" w:eastAsia="Arial Unicode MS" w:hAnsiTheme="minorHAnsi" w:cstheme="minorHAnsi"/>
          <w:sz w:val="20"/>
          <w:szCs w:val="20"/>
        </w:rPr>
        <w:t>trasplantológica</w:t>
      </w:r>
      <w:proofErr w:type="spellEnd"/>
      <w:r w:rsidRPr="00A01A45">
        <w:rPr>
          <w:rFonts w:asciiTheme="minorHAnsi" w:eastAsia="Arial Unicode MS" w:hAnsiTheme="minorHAnsi" w:cstheme="minorHAnsi"/>
          <w:sz w:val="20"/>
          <w:szCs w:val="20"/>
        </w:rPr>
        <w:t xml:space="preserve"> en el país, así como consolidar el Sistema Nacional Integrado de Donación y Trasplante, como parte del Sistema Nacional de Salud.  </w:t>
      </w:r>
      <w:r w:rsidRPr="00A01A45">
        <w:rPr>
          <w:rFonts w:asciiTheme="minorHAnsi" w:hAnsiTheme="minorHAnsi" w:cstheme="minorHAnsi"/>
          <w:sz w:val="20"/>
          <w:szCs w:val="20"/>
        </w:rPr>
        <w:t>En este marco, el proceso de donación y trasplante se ha convertido en un tema prioritario en la política pública de salud, que impulsa el trabajo interinstitucional e intersectorial; su mayor fortaleza se evidencia en devolverle al ciudadano su derecho de elegir sobre sí mismo y su contribución al bienestar de su sociedad, garantizando el cumplimiento de esa decisión aun cuando haya fallecido.</w:t>
      </w:r>
    </w:p>
    <w:p w14:paraId="085517EE" w14:textId="77777777" w:rsidR="00A01A45" w:rsidRPr="00A01A45" w:rsidRDefault="00A01A45" w:rsidP="0081449C">
      <w:pPr>
        <w:spacing w:before="240"/>
        <w:jc w:val="both"/>
        <w:rPr>
          <w:rFonts w:cstheme="minorHAnsi"/>
          <w:bCs/>
          <w:sz w:val="20"/>
          <w:szCs w:val="20"/>
          <w:lang w:val="es-EC"/>
        </w:rPr>
      </w:pPr>
      <w:r w:rsidRPr="00A01A45">
        <w:rPr>
          <w:rFonts w:cstheme="minorHAnsi"/>
          <w:bCs/>
          <w:sz w:val="20"/>
          <w:szCs w:val="20"/>
          <w:lang w:val="es-EC"/>
        </w:rPr>
        <w:t>La Ley establece:</w:t>
      </w:r>
    </w:p>
    <w:p w14:paraId="4383B976" w14:textId="77777777" w:rsidR="00B3778A" w:rsidRPr="00A01A45" w:rsidRDefault="00A01A45" w:rsidP="0081449C">
      <w:pPr>
        <w:spacing w:before="24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sz w:val="20"/>
          <w:szCs w:val="20"/>
          <w:lang w:val="es-EC"/>
        </w:rPr>
        <w:t>Ar</w:t>
      </w:r>
      <w:r w:rsidR="00B3778A" w:rsidRPr="00A01A45">
        <w:rPr>
          <w:rStyle w:val="A8"/>
          <w:rFonts w:cstheme="minorHAnsi"/>
          <w:b/>
          <w:bCs/>
          <w:sz w:val="20"/>
          <w:szCs w:val="20"/>
        </w:rPr>
        <w:t>t. 5</w:t>
      </w:r>
      <w:r w:rsidR="0081449C" w:rsidRPr="00A01A45">
        <w:rPr>
          <w:rStyle w:val="A8"/>
          <w:rFonts w:cstheme="minorHAnsi"/>
          <w:b/>
          <w:bCs/>
          <w:sz w:val="20"/>
          <w:szCs w:val="20"/>
        </w:rPr>
        <w:t xml:space="preserve"> de la Ley establece como derechos, f) </w:t>
      </w:r>
      <w:r w:rsidR="00B3778A" w:rsidRPr="00A01A45">
        <w:rPr>
          <w:rStyle w:val="A8"/>
          <w:rFonts w:cstheme="minorHAnsi"/>
          <w:sz w:val="20"/>
          <w:szCs w:val="20"/>
        </w:rPr>
        <w:t xml:space="preserve">A la garantía de que los componentes anatómicos, provenientes de una donación previa a su utilización, cumplan con todos los requisitos legales y técnicos en cada una de las etapas del proceso. </w:t>
      </w:r>
    </w:p>
    <w:p w14:paraId="2F6EBFF5" w14:textId="77777777" w:rsidR="00B3778A" w:rsidRPr="00A01A45" w:rsidRDefault="0081449C" w:rsidP="00B3778A">
      <w:pPr>
        <w:jc w:val="both"/>
        <w:rPr>
          <w:rStyle w:val="A8"/>
          <w:rFonts w:cstheme="minorHAnsi"/>
          <w:sz w:val="20"/>
          <w:szCs w:val="20"/>
        </w:rPr>
      </w:pPr>
      <w:r w:rsidRPr="00A01A45">
        <w:rPr>
          <w:rStyle w:val="A8"/>
          <w:rFonts w:cstheme="minorHAnsi"/>
          <w:b/>
          <w:bCs/>
          <w:sz w:val="20"/>
          <w:szCs w:val="20"/>
        </w:rPr>
        <w:t>A</w:t>
      </w:r>
      <w:r w:rsidR="00B3778A" w:rsidRPr="00A01A45">
        <w:rPr>
          <w:rStyle w:val="A8"/>
          <w:rFonts w:cstheme="minorHAnsi"/>
          <w:b/>
          <w:bCs/>
          <w:sz w:val="20"/>
          <w:szCs w:val="20"/>
        </w:rPr>
        <w:t xml:space="preserve">rt. 6.- Órganos, tejidos y células.- </w:t>
      </w:r>
      <w:r w:rsidR="00B3778A" w:rsidRPr="00A01A45">
        <w:rPr>
          <w:rStyle w:val="A8"/>
          <w:rFonts w:cstheme="minorHAnsi"/>
          <w:sz w:val="20"/>
          <w:szCs w:val="20"/>
        </w:rPr>
        <w:t>Los órganos, tejidos y células, independientemente del lugar de su ablación o extirpación, una vez obtenidos de acuerdo a las normas de la presente Ley, son responsabilidad de la Autoridad Sanitaria Nacional, incluyendo su adecuado uso.</w:t>
      </w:r>
    </w:p>
    <w:p w14:paraId="46C6D68C" w14:textId="77777777" w:rsidR="00B3778A" w:rsidRPr="00A01A45" w:rsidRDefault="00B3778A" w:rsidP="00B3778A">
      <w:pPr>
        <w:pStyle w:val="Pa1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1A45">
        <w:rPr>
          <w:rStyle w:val="A8"/>
          <w:rFonts w:asciiTheme="minorHAnsi" w:hAnsiTheme="minorHAnsi" w:cstheme="minorHAnsi"/>
          <w:b/>
          <w:bCs/>
          <w:sz w:val="20"/>
          <w:szCs w:val="20"/>
        </w:rPr>
        <w:t>Art. 16.- Integrantes del Sistema Nacional Integrado de Donación y Trasplantes.-</w:t>
      </w:r>
      <w:r w:rsidR="0081449C" w:rsidRPr="00A01A45">
        <w:rPr>
          <w:rStyle w:val="A8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01A45">
        <w:rPr>
          <w:rStyle w:val="A8"/>
          <w:rFonts w:asciiTheme="minorHAnsi" w:hAnsiTheme="minorHAnsi" w:cstheme="minorHAnsi"/>
          <w:sz w:val="20"/>
          <w:szCs w:val="20"/>
        </w:rPr>
        <w:t xml:space="preserve">Forman parte del Sistema Nacional Integrado de Donación y Trasplantes: </w:t>
      </w:r>
    </w:p>
    <w:p w14:paraId="552189B5" w14:textId="77777777" w:rsidR="00B3778A" w:rsidRPr="00A01A45" w:rsidRDefault="00B3778A" w:rsidP="00B3778A">
      <w:pPr>
        <w:pStyle w:val="Pa1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1A45">
        <w:rPr>
          <w:rStyle w:val="A8"/>
          <w:rFonts w:asciiTheme="minorHAnsi" w:hAnsiTheme="minorHAnsi" w:cstheme="minorHAnsi"/>
          <w:b/>
          <w:bCs/>
          <w:sz w:val="20"/>
          <w:szCs w:val="20"/>
        </w:rPr>
        <w:t xml:space="preserve">a) </w:t>
      </w:r>
      <w:r w:rsidRPr="00A01A45">
        <w:rPr>
          <w:rStyle w:val="A8"/>
          <w:rFonts w:asciiTheme="minorHAnsi" w:hAnsiTheme="minorHAnsi" w:cstheme="minorHAnsi"/>
          <w:sz w:val="20"/>
          <w:szCs w:val="20"/>
        </w:rPr>
        <w:t xml:space="preserve">Los hospitales e instituciones del Sistema Nacional de Salud; </w:t>
      </w:r>
    </w:p>
    <w:p w14:paraId="02ACBE39" w14:textId="77777777" w:rsidR="00B3778A" w:rsidRPr="00A01A45" w:rsidRDefault="00B3778A" w:rsidP="00B3778A">
      <w:pPr>
        <w:pStyle w:val="Pa1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1A45">
        <w:rPr>
          <w:rStyle w:val="A8"/>
          <w:rFonts w:asciiTheme="minorHAnsi" w:hAnsiTheme="minorHAnsi" w:cstheme="minorHAnsi"/>
          <w:b/>
          <w:bCs/>
          <w:sz w:val="20"/>
          <w:szCs w:val="20"/>
        </w:rPr>
        <w:t xml:space="preserve">b) </w:t>
      </w:r>
      <w:r w:rsidRPr="00A01A45">
        <w:rPr>
          <w:rStyle w:val="A8"/>
          <w:rFonts w:asciiTheme="minorHAnsi" w:hAnsiTheme="minorHAnsi" w:cstheme="minorHAnsi"/>
          <w:sz w:val="20"/>
          <w:szCs w:val="20"/>
        </w:rPr>
        <w:t xml:space="preserve">Los laboratorios clínicos generales de la red de salud y los laboratorios especiales de genética; </w:t>
      </w:r>
    </w:p>
    <w:p w14:paraId="380A3F8A" w14:textId="77777777" w:rsidR="00B3778A" w:rsidRPr="00A01A45" w:rsidRDefault="00B3778A" w:rsidP="00B3778A">
      <w:pPr>
        <w:pStyle w:val="Pa1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1A45">
        <w:rPr>
          <w:rStyle w:val="A8"/>
          <w:rFonts w:asciiTheme="minorHAnsi" w:hAnsiTheme="minorHAnsi" w:cstheme="minorHAnsi"/>
          <w:b/>
          <w:bCs/>
          <w:sz w:val="20"/>
          <w:szCs w:val="20"/>
        </w:rPr>
        <w:t xml:space="preserve">c) </w:t>
      </w:r>
      <w:r w:rsidRPr="00A01A45">
        <w:rPr>
          <w:rStyle w:val="A8"/>
          <w:rFonts w:asciiTheme="minorHAnsi" w:hAnsiTheme="minorHAnsi" w:cstheme="minorHAnsi"/>
          <w:sz w:val="20"/>
          <w:szCs w:val="20"/>
        </w:rPr>
        <w:t xml:space="preserve">Los bancos de tejidos y bancos heterólogos de progenitores hematopoyéticos, acreditados por la Autoridad Sanitaria Nacional; </w:t>
      </w:r>
    </w:p>
    <w:p w14:paraId="7C3458C3" w14:textId="77777777" w:rsidR="00B3778A" w:rsidRPr="00A01A45" w:rsidRDefault="00B3778A" w:rsidP="00B3778A">
      <w:pPr>
        <w:pStyle w:val="Pa1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1A45">
        <w:rPr>
          <w:rStyle w:val="A8"/>
          <w:rFonts w:asciiTheme="minorHAnsi" w:hAnsiTheme="minorHAnsi" w:cstheme="minorHAnsi"/>
          <w:b/>
          <w:bCs/>
          <w:sz w:val="20"/>
          <w:szCs w:val="20"/>
        </w:rPr>
        <w:t xml:space="preserve">d) </w:t>
      </w:r>
      <w:r w:rsidRPr="00A01A45">
        <w:rPr>
          <w:rStyle w:val="A8"/>
          <w:rFonts w:asciiTheme="minorHAnsi" w:hAnsiTheme="minorHAnsi" w:cstheme="minorHAnsi"/>
          <w:sz w:val="20"/>
          <w:szCs w:val="20"/>
        </w:rPr>
        <w:t xml:space="preserve">Los profesionales médicos o equipos médicos especializados en trasplantes; </w:t>
      </w:r>
    </w:p>
    <w:p w14:paraId="7F3E3A8E" w14:textId="77777777" w:rsidR="00B3778A" w:rsidRPr="00A01A45" w:rsidRDefault="00B3778A" w:rsidP="00B3778A">
      <w:pPr>
        <w:pStyle w:val="Pa1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1A45">
        <w:rPr>
          <w:rStyle w:val="A8"/>
          <w:rFonts w:asciiTheme="minorHAnsi" w:hAnsiTheme="minorHAnsi" w:cstheme="minorHAnsi"/>
          <w:b/>
          <w:bCs/>
          <w:sz w:val="20"/>
          <w:szCs w:val="20"/>
        </w:rPr>
        <w:t xml:space="preserve">e) </w:t>
      </w:r>
      <w:r w:rsidRPr="00A01A45">
        <w:rPr>
          <w:rStyle w:val="A8"/>
          <w:rFonts w:asciiTheme="minorHAnsi" w:hAnsiTheme="minorHAnsi" w:cstheme="minorHAnsi"/>
          <w:sz w:val="20"/>
          <w:szCs w:val="20"/>
        </w:rPr>
        <w:t xml:space="preserve">Los centros de investigación científica que desarrollan actividades relacionadas con el trasplante de órganos, tejidos y/o células; </w:t>
      </w:r>
    </w:p>
    <w:p w14:paraId="11595466" w14:textId="77777777" w:rsidR="00B3778A" w:rsidRPr="00A01A45" w:rsidRDefault="00B3778A" w:rsidP="00B3778A">
      <w:pPr>
        <w:pStyle w:val="Pa1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1A45">
        <w:rPr>
          <w:rStyle w:val="A8"/>
          <w:rFonts w:asciiTheme="minorHAnsi" w:hAnsiTheme="minorHAnsi" w:cstheme="minorHAnsi"/>
          <w:b/>
          <w:bCs/>
          <w:sz w:val="20"/>
          <w:szCs w:val="20"/>
        </w:rPr>
        <w:t xml:space="preserve">f) </w:t>
      </w:r>
      <w:r w:rsidRPr="00A01A45">
        <w:rPr>
          <w:rStyle w:val="A8"/>
          <w:rFonts w:asciiTheme="minorHAnsi" w:hAnsiTheme="minorHAnsi" w:cstheme="minorHAnsi"/>
          <w:sz w:val="20"/>
          <w:szCs w:val="20"/>
        </w:rPr>
        <w:t xml:space="preserve">El Sistema aeroportuario del país, dentro del ámbito de su competencia; </w:t>
      </w:r>
    </w:p>
    <w:p w14:paraId="2B077571" w14:textId="77777777" w:rsidR="00B3778A" w:rsidRPr="00A01A45" w:rsidRDefault="00B3778A" w:rsidP="00B3778A">
      <w:pPr>
        <w:pStyle w:val="Pa1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1A45">
        <w:rPr>
          <w:rStyle w:val="A8"/>
          <w:rFonts w:asciiTheme="minorHAnsi" w:hAnsiTheme="minorHAnsi" w:cstheme="minorHAnsi"/>
          <w:b/>
          <w:bCs/>
          <w:sz w:val="20"/>
          <w:szCs w:val="20"/>
        </w:rPr>
        <w:t xml:space="preserve">g) </w:t>
      </w:r>
      <w:r w:rsidRPr="00A01A45">
        <w:rPr>
          <w:rStyle w:val="A8"/>
          <w:rFonts w:asciiTheme="minorHAnsi" w:hAnsiTheme="minorHAnsi" w:cstheme="minorHAnsi"/>
          <w:sz w:val="20"/>
          <w:szCs w:val="20"/>
        </w:rPr>
        <w:t xml:space="preserve">La función judicial, dentro del ámbito de su competencia; </w:t>
      </w:r>
    </w:p>
    <w:p w14:paraId="58314638" w14:textId="77777777" w:rsidR="00B3778A" w:rsidRPr="00A01A45" w:rsidRDefault="00B3778A" w:rsidP="00B3778A">
      <w:pPr>
        <w:jc w:val="both"/>
        <w:rPr>
          <w:rStyle w:val="A8"/>
          <w:rFonts w:cstheme="minorHAnsi"/>
          <w:sz w:val="20"/>
          <w:szCs w:val="20"/>
        </w:rPr>
      </w:pPr>
      <w:r w:rsidRPr="00A01A45">
        <w:rPr>
          <w:rStyle w:val="A8"/>
          <w:rFonts w:cstheme="minorHAnsi"/>
          <w:b/>
          <w:bCs/>
          <w:sz w:val="20"/>
          <w:szCs w:val="20"/>
        </w:rPr>
        <w:t xml:space="preserve">h) </w:t>
      </w:r>
      <w:r w:rsidRPr="00A01A45">
        <w:rPr>
          <w:rStyle w:val="A8"/>
          <w:rFonts w:cstheme="minorHAnsi"/>
          <w:sz w:val="20"/>
          <w:szCs w:val="20"/>
        </w:rPr>
        <w:t>Los gobiernos autónomos descentralizados provinciales, distritales y municipales, dentro del ámbito de sus respectivas competencias;</w:t>
      </w:r>
    </w:p>
    <w:p w14:paraId="755FA7D6" w14:textId="77777777" w:rsidR="00B3778A" w:rsidRPr="00A01A45" w:rsidRDefault="00B3778A" w:rsidP="00B3778A">
      <w:pPr>
        <w:jc w:val="both"/>
        <w:rPr>
          <w:rStyle w:val="A8"/>
          <w:rFonts w:cstheme="minorHAnsi"/>
          <w:sz w:val="20"/>
          <w:szCs w:val="20"/>
        </w:rPr>
      </w:pPr>
      <w:r w:rsidRPr="00A01A45">
        <w:rPr>
          <w:rStyle w:val="A8"/>
          <w:rFonts w:cstheme="minorHAnsi"/>
          <w:sz w:val="20"/>
          <w:szCs w:val="20"/>
        </w:rPr>
        <w:t>Las Fuerzas Armadas, la Policía Nacional, las compañías de transporte aéreo, terrestre y fluvial; y, otras instituciones, serán entidades de apoyo logístico y operativo en los procesos de trasplante y cumplirán las disposiciones de la presente Ley y su reglamento.</w:t>
      </w:r>
    </w:p>
    <w:p w14:paraId="71B6A03F" w14:textId="77777777" w:rsidR="00E225AA" w:rsidRPr="00A01A45" w:rsidRDefault="00E225AA" w:rsidP="00B3778A">
      <w:pPr>
        <w:jc w:val="both"/>
        <w:rPr>
          <w:rStyle w:val="A8"/>
          <w:rFonts w:cstheme="minorHAnsi"/>
          <w:bCs/>
          <w:sz w:val="20"/>
          <w:szCs w:val="20"/>
        </w:rPr>
      </w:pPr>
      <w:r w:rsidRPr="00A01A45">
        <w:rPr>
          <w:rStyle w:val="A8"/>
          <w:rFonts w:cstheme="minorHAnsi"/>
          <w:b/>
          <w:bCs/>
          <w:sz w:val="20"/>
          <w:szCs w:val="20"/>
        </w:rPr>
        <w:lastRenderedPageBreak/>
        <w:t xml:space="preserve">Art. 78.- Actuación de los profesionales de la Salud.- </w:t>
      </w:r>
      <w:r w:rsidRPr="00A01A45">
        <w:rPr>
          <w:rStyle w:val="A8"/>
          <w:rFonts w:cstheme="minorHAnsi"/>
          <w:bCs/>
          <w:sz w:val="20"/>
          <w:szCs w:val="20"/>
        </w:rPr>
        <w:t xml:space="preserve">Sin perjuicio de las sanciones civiles y penales a que </w:t>
      </w:r>
      <w:proofErr w:type="spellStart"/>
      <w:r w:rsidRPr="00A01A45">
        <w:rPr>
          <w:rStyle w:val="A8"/>
          <w:rFonts w:cstheme="minorHAnsi"/>
          <w:bCs/>
          <w:sz w:val="20"/>
          <w:szCs w:val="20"/>
        </w:rPr>
        <w:t>hubierre</w:t>
      </w:r>
      <w:proofErr w:type="spellEnd"/>
      <w:r w:rsidRPr="00A01A45">
        <w:rPr>
          <w:rStyle w:val="A8"/>
          <w:rFonts w:cstheme="minorHAnsi"/>
          <w:bCs/>
          <w:sz w:val="20"/>
          <w:szCs w:val="20"/>
        </w:rPr>
        <w:t xml:space="preserve"> lugar, el profesional de la salud que hubiere realizado cualquiera de los procedimientos contemplados en esta Ley sin la debida autorización de la Autoridad Sanitaria Nacional ser</w:t>
      </w:r>
      <w:r w:rsidR="00633466" w:rsidRPr="00A01A45">
        <w:rPr>
          <w:rStyle w:val="A8"/>
          <w:rFonts w:cstheme="minorHAnsi"/>
          <w:bCs/>
          <w:sz w:val="20"/>
          <w:szCs w:val="20"/>
        </w:rPr>
        <w:t>á sancionado con: a) Suspensión temporal del ejercicio profesional hasta cinco años; y, b) Suspensión definitiva del ejercicio profesional, en caso de reincidencia.</w:t>
      </w:r>
    </w:p>
    <w:p w14:paraId="062E731F" w14:textId="77777777" w:rsidR="00B3778A" w:rsidRPr="00A01A45" w:rsidRDefault="00B3778A" w:rsidP="00B3778A">
      <w:pPr>
        <w:jc w:val="both"/>
        <w:rPr>
          <w:rStyle w:val="A8"/>
          <w:rFonts w:cstheme="minorHAnsi"/>
          <w:sz w:val="20"/>
          <w:szCs w:val="20"/>
        </w:rPr>
      </w:pPr>
      <w:r w:rsidRPr="00A01A45">
        <w:rPr>
          <w:rStyle w:val="A8"/>
          <w:rFonts w:cstheme="minorHAnsi"/>
          <w:b/>
          <w:bCs/>
          <w:sz w:val="20"/>
          <w:szCs w:val="20"/>
        </w:rPr>
        <w:t xml:space="preserve">Art. 80.- Incumplimiento en brindar facilidad para el transporte.- </w:t>
      </w:r>
      <w:r w:rsidRPr="00A01A45">
        <w:rPr>
          <w:rStyle w:val="A8"/>
          <w:rFonts w:cstheme="minorHAnsi"/>
          <w:sz w:val="20"/>
          <w:szCs w:val="20"/>
        </w:rPr>
        <w:t>Sin perjuicio de las sanciones administrativas, civiles y penales a que hubiere lugar, quien incumpla lo dispuesto en la Disposición General Tercera de esta Ley será sancionado con multa de cien remuneraciones básicas unificadas del trabajador privado.</w:t>
      </w:r>
    </w:p>
    <w:p w14:paraId="3F0324D5" w14:textId="77777777" w:rsidR="00B3778A" w:rsidRPr="00A01A45" w:rsidRDefault="00633466" w:rsidP="00A01A45">
      <w:pPr>
        <w:jc w:val="both"/>
        <w:rPr>
          <w:rFonts w:cstheme="minorHAnsi"/>
          <w:b/>
          <w:bCs/>
          <w:sz w:val="20"/>
          <w:szCs w:val="20"/>
        </w:rPr>
      </w:pPr>
      <w:r w:rsidRPr="00A01A45">
        <w:rPr>
          <w:rFonts w:cstheme="minorHAnsi"/>
          <w:b/>
          <w:bCs/>
          <w:sz w:val="20"/>
          <w:szCs w:val="20"/>
        </w:rPr>
        <w:t>DISPOSICIÓN GENERAL  TERCERA</w:t>
      </w:r>
    </w:p>
    <w:p w14:paraId="76A8DE89" w14:textId="77777777" w:rsidR="00633466" w:rsidRPr="00A01A45" w:rsidRDefault="00633466" w:rsidP="00633466">
      <w:pPr>
        <w:jc w:val="both"/>
        <w:rPr>
          <w:rFonts w:cstheme="minorHAnsi"/>
          <w:bCs/>
          <w:sz w:val="20"/>
          <w:szCs w:val="20"/>
        </w:rPr>
      </w:pPr>
      <w:r w:rsidRPr="00A01A45">
        <w:rPr>
          <w:rFonts w:cstheme="minorHAnsi"/>
          <w:bCs/>
          <w:sz w:val="20"/>
          <w:szCs w:val="20"/>
        </w:rPr>
        <w:t xml:space="preserve">Las compañías de transporte aéreo, terrestre, marítimo y fluvial deberán brindar todas las facilidades para transportar todo el equipo humano, órgano, tejido célula o componente anatómico que sea necesario para realizar un procedimiento de trasplante. </w:t>
      </w:r>
    </w:p>
    <w:p w14:paraId="476E21D5" w14:textId="77777777" w:rsidR="00C171EC" w:rsidRDefault="00A01A45" w:rsidP="00136D96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En tal virtud:</w:t>
      </w:r>
    </w:p>
    <w:p w14:paraId="6714D027" w14:textId="77777777" w:rsidR="00A01A45" w:rsidRPr="00A01A45" w:rsidRDefault="00A01A45" w:rsidP="00136D96">
      <w:pPr>
        <w:jc w:val="both"/>
        <w:rPr>
          <w:rFonts w:cstheme="minorHAnsi"/>
          <w:sz w:val="20"/>
          <w:szCs w:val="20"/>
        </w:rPr>
      </w:pPr>
    </w:p>
    <w:p w14:paraId="248257F7" w14:textId="77777777" w:rsidR="002A06C9" w:rsidRPr="00A01A45" w:rsidRDefault="002A06C9" w:rsidP="00136D96">
      <w:pPr>
        <w:jc w:val="both"/>
        <w:rPr>
          <w:rFonts w:cstheme="minorHAnsi"/>
          <w:sz w:val="20"/>
          <w:szCs w:val="20"/>
        </w:rPr>
      </w:pPr>
      <w:r w:rsidRPr="00A01A45">
        <w:rPr>
          <w:rFonts w:cstheme="minorHAnsi"/>
          <w:sz w:val="20"/>
          <w:szCs w:val="20"/>
        </w:rPr>
        <w:t>Yo</w:t>
      </w:r>
      <w:r w:rsidR="00F53D70" w:rsidRPr="00A01A45">
        <w:rPr>
          <w:rFonts w:cstheme="minorHAnsi"/>
          <w:sz w:val="20"/>
          <w:szCs w:val="20"/>
        </w:rPr>
        <w:t>, ______________________</w:t>
      </w:r>
      <w:r w:rsidR="00197766" w:rsidRPr="00A01A45">
        <w:rPr>
          <w:rFonts w:cstheme="minorHAnsi"/>
          <w:sz w:val="20"/>
          <w:szCs w:val="20"/>
        </w:rPr>
        <w:t xml:space="preserve"> </w:t>
      </w:r>
      <w:r w:rsidR="00136D96" w:rsidRPr="00A01A45">
        <w:rPr>
          <w:rFonts w:cstheme="minorHAnsi"/>
          <w:sz w:val="20"/>
          <w:szCs w:val="20"/>
        </w:rPr>
        <w:t>en</w:t>
      </w:r>
      <w:r w:rsidRPr="00A01A45">
        <w:rPr>
          <w:rFonts w:cstheme="minorHAnsi"/>
          <w:sz w:val="20"/>
          <w:szCs w:val="20"/>
        </w:rPr>
        <w:t xml:space="preserve"> mi calidad de </w:t>
      </w:r>
      <w:r w:rsidR="00F53D70" w:rsidRPr="00A01A45">
        <w:rPr>
          <w:rFonts w:cstheme="minorHAnsi"/>
          <w:sz w:val="20"/>
          <w:szCs w:val="20"/>
        </w:rPr>
        <w:t>__________________________</w:t>
      </w:r>
      <w:r w:rsidR="00F73FC3" w:rsidRPr="00A01A45">
        <w:rPr>
          <w:rFonts w:cstheme="minorHAnsi"/>
          <w:sz w:val="20"/>
          <w:szCs w:val="20"/>
        </w:rPr>
        <w:t xml:space="preserve"> </w:t>
      </w:r>
      <w:r w:rsidRPr="00A01A45">
        <w:rPr>
          <w:rFonts w:cstheme="minorHAnsi"/>
          <w:sz w:val="20"/>
          <w:szCs w:val="20"/>
        </w:rPr>
        <w:t xml:space="preserve">del Instituto Nacional de Donación y Trasplante de Órganos, Tejidos y Células </w:t>
      </w:r>
      <w:r w:rsidR="00024506" w:rsidRPr="00A01A45">
        <w:rPr>
          <w:rFonts w:cstheme="minorHAnsi"/>
          <w:sz w:val="20"/>
          <w:szCs w:val="20"/>
        </w:rPr>
        <w:t xml:space="preserve">- </w:t>
      </w:r>
      <w:r w:rsidRPr="00A01A45">
        <w:rPr>
          <w:rFonts w:cstheme="minorHAnsi"/>
          <w:sz w:val="20"/>
          <w:szCs w:val="20"/>
        </w:rPr>
        <w:t xml:space="preserve">INDOT, certifico </w:t>
      </w:r>
      <w:r w:rsidR="00197766" w:rsidRPr="00A01A45">
        <w:rPr>
          <w:rFonts w:cstheme="minorHAnsi"/>
          <w:sz w:val="20"/>
          <w:szCs w:val="20"/>
        </w:rPr>
        <w:t xml:space="preserve">que </w:t>
      </w:r>
      <w:r w:rsidR="00024506" w:rsidRPr="00A01A45">
        <w:rPr>
          <w:rFonts w:cstheme="minorHAnsi"/>
          <w:sz w:val="20"/>
          <w:szCs w:val="20"/>
        </w:rPr>
        <w:t xml:space="preserve">el </w:t>
      </w:r>
      <w:proofErr w:type="spellStart"/>
      <w:r w:rsidR="00024506" w:rsidRPr="00A01A45">
        <w:rPr>
          <w:rFonts w:cstheme="minorHAnsi"/>
          <w:sz w:val="20"/>
          <w:szCs w:val="20"/>
        </w:rPr>
        <w:t>cooler</w:t>
      </w:r>
      <w:proofErr w:type="spellEnd"/>
      <w:r w:rsidR="00024506" w:rsidRPr="00A01A45">
        <w:rPr>
          <w:rFonts w:cstheme="minorHAnsi"/>
          <w:sz w:val="20"/>
          <w:szCs w:val="20"/>
        </w:rPr>
        <w:t xml:space="preserve"> </w:t>
      </w:r>
      <w:r w:rsidR="00B3778A" w:rsidRPr="00A01A45">
        <w:rPr>
          <w:rFonts w:cstheme="minorHAnsi"/>
          <w:sz w:val="20"/>
          <w:szCs w:val="20"/>
        </w:rPr>
        <w:t xml:space="preserve">que se envía </w:t>
      </w:r>
      <w:r w:rsidR="00024506" w:rsidRPr="00A01A45">
        <w:rPr>
          <w:rFonts w:cstheme="minorHAnsi"/>
          <w:sz w:val="20"/>
          <w:szCs w:val="20"/>
        </w:rPr>
        <w:t>contiene</w:t>
      </w:r>
      <w:r w:rsidR="00981FE9" w:rsidRPr="00A01A45">
        <w:rPr>
          <w:rFonts w:cstheme="minorHAnsi"/>
          <w:sz w:val="20"/>
          <w:szCs w:val="20"/>
        </w:rPr>
        <w:t xml:space="preserve"> </w:t>
      </w:r>
      <w:r w:rsidR="00024506" w:rsidRPr="00A01A45">
        <w:rPr>
          <w:rFonts w:cstheme="minorHAnsi"/>
          <w:sz w:val="20"/>
          <w:szCs w:val="20"/>
        </w:rPr>
        <w:t xml:space="preserve"> </w:t>
      </w:r>
      <w:r w:rsidR="00F53D70" w:rsidRPr="00A01A45">
        <w:rPr>
          <w:rFonts w:cstheme="minorHAnsi"/>
          <w:sz w:val="20"/>
          <w:szCs w:val="20"/>
        </w:rPr>
        <w:t>__________________________________________</w:t>
      </w:r>
      <w:r w:rsidR="00A41CD7" w:rsidRPr="00A01A45">
        <w:rPr>
          <w:rFonts w:cstheme="minorHAnsi"/>
          <w:sz w:val="20"/>
          <w:szCs w:val="20"/>
        </w:rPr>
        <w:t>, que</w:t>
      </w:r>
      <w:r w:rsidR="00024506" w:rsidRPr="00A01A45">
        <w:rPr>
          <w:rFonts w:cstheme="minorHAnsi"/>
          <w:sz w:val="20"/>
          <w:szCs w:val="20"/>
        </w:rPr>
        <w:t xml:space="preserve"> va a ser trasportado</w:t>
      </w:r>
      <w:r w:rsidRPr="00A01A45">
        <w:rPr>
          <w:rFonts w:cstheme="minorHAnsi"/>
          <w:sz w:val="20"/>
          <w:szCs w:val="20"/>
        </w:rPr>
        <w:t xml:space="preserve"> desde la ciudad de </w:t>
      </w:r>
      <w:r w:rsidR="00B3778A" w:rsidRPr="00A01A45">
        <w:rPr>
          <w:rFonts w:cstheme="minorHAnsi"/>
          <w:sz w:val="20"/>
          <w:szCs w:val="20"/>
        </w:rPr>
        <w:t>--------</w:t>
      </w:r>
      <w:r w:rsidR="00197766" w:rsidRPr="00A01A45">
        <w:rPr>
          <w:rFonts w:cstheme="minorHAnsi"/>
          <w:sz w:val="20"/>
          <w:szCs w:val="20"/>
        </w:rPr>
        <w:t xml:space="preserve"> </w:t>
      </w:r>
      <w:r w:rsidRPr="00A01A45">
        <w:rPr>
          <w:rFonts w:cstheme="minorHAnsi"/>
          <w:sz w:val="20"/>
          <w:szCs w:val="20"/>
        </w:rPr>
        <w:t xml:space="preserve">hacia </w:t>
      </w:r>
      <w:r w:rsidR="00F53D70" w:rsidRPr="00A01A45">
        <w:rPr>
          <w:rFonts w:cstheme="minorHAnsi"/>
          <w:sz w:val="20"/>
          <w:szCs w:val="20"/>
        </w:rPr>
        <w:t>la ciudad de _____________</w:t>
      </w:r>
      <w:r w:rsidR="00197766" w:rsidRPr="00A01A45">
        <w:rPr>
          <w:rFonts w:cstheme="minorHAnsi"/>
          <w:sz w:val="20"/>
          <w:szCs w:val="20"/>
        </w:rPr>
        <w:t xml:space="preserve"> </w:t>
      </w:r>
      <w:r w:rsidR="00371403" w:rsidRPr="00A01A45">
        <w:rPr>
          <w:rFonts w:cstheme="minorHAnsi"/>
          <w:sz w:val="20"/>
          <w:szCs w:val="20"/>
        </w:rPr>
        <w:t>con fines médicos y que no ingresa</w:t>
      </w:r>
      <w:r w:rsidR="00024506" w:rsidRPr="00A01A45">
        <w:rPr>
          <w:rFonts w:cstheme="minorHAnsi"/>
          <w:sz w:val="20"/>
          <w:szCs w:val="20"/>
        </w:rPr>
        <w:t xml:space="preserve"> en la categoría de sustancias contagiosas así como tampoco tiene valor comercial alguno. </w:t>
      </w:r>
    </w:p>
    <w:p w14:paraId="37755282" w14:textId="77777777" w:rsidR="002A06C9" w:rsidRPr="00A01A45" w:rsidRDefault="00371403" w:rsidP="00136D96">
      <w:pPr>
        <w:jc w:val="both"/>
        <w:rPr>
          <w:rFonts w:cstheme="minorHAnsi"/>
          <w:sz w:val="20"/>
          <w:szCs w:val="20"/>
        </w:rPr>
      </w:pPr>
      <w:r w:rsidRPr="00A01A45">
        <w:rPr>
          <w:rFonts w:cstheme="minorHAnsi"/>
          <w:sz w:val="20"/>
          <w:szCs w:val="20"/>
        </w:rPr>
        <w:t>S</w:t>
      </w:r>
      <w:r w:rsidR="00024506" w:rsidRPr="00A01A45">
        <w:rPr>
          <w:rFonts w:cstheme="minorHAnsi"/>
          <w:sz w:val="20"/>
          <w:szCs w:val="20"/>
        </w:rPr>
        <w:t xml:space="preserve">olicito se le otorguen las facilidades que sean necesarias para el correcto cumplimiento de este cometido de conformidad al Protocolo de Embalaje y Trasporte de Órganos, Tejidos, Células y Muestras Biológicas.  </w:t>
      </w:r>
    </w:p>
    <w:p w14:paraId="2AEB0C69" w14:textId="77777777" w:rsidR="002A06C9" w:rsidRPr="00A01A45" w:rsidRDefault="002A06C9" w:rsidP="00136D96">
      <w:pPr>
        <w:jc w:val="center"/>
        <w:rPr>
          <w:rFonts w:cstheme="minorHAnsi"/>
          <w:sz w:val="20"/>
          <w:szCs w:val="20"/>
        </w:rPr>
      </w:pPr>
      <w:r w:rsidRPr="00A01A45">
        <w:rPr>
          <w:rFonts w:cstheme="minorHAnsi"/>
          <w:sz w:val="20"/>
          <w:szCs w:val="20"/>
        </w:rPr>
        <w:t>Atentamente,</w:t>
      </w:r>
    </w:p>
    <w:p w14:paraId="1647E10D" w14:textId="77777777" w:rsidR="002A06C9" w:rsidRPr="00A01A45" w:rsidRDefault="002A06C9" w:rsidP="00136D96">
      <w:pPr>
        <w:jc w:val="center"/>
        <w:rPr>
          <w:rFonts w:cstheme="minorHAnsi"/>
          <w:sz w:val="20"/>
          <w:szCs w:val="20"/>
        </w:rPr>
      </w:pPr>
    </w:p>
    <w:p w14:paraId="5E917F72" w14:textId="77777777" w:rsidR="002A06C9" w:rsidRPr="00A01A45" w:rsidRDefault="002A06C9" w:rsidP="00136D96">
      <w:pPr>
        <w:jc w:val="center"/>
        <w:rPr>
          <w:rFonts w:cstheme="minorHAnsi"/>
          <w:sz w:val="20"/>
          <w:szCs w:val="20"/>
        </w:rPr>
      </w:pPr>
    </w:p>
    <w:p w14:paraId="0ED31C72" w14:textId="77777777" w:rsidR="002A06C9" w:rsidRPr="00A01A45" w:rsidRDefault="003F18A4" w:rsidP="00136D96">
      <w:pPr>
        <w:spacing w:after="0"/>
        <w:jc w:val="center"/>
        <w:rPr>
          <w:rFonts w:cstheme="minorHAnsi"/>
          <w:i/>
          <w:sz w:val="20"/>
          <w:szCs w:val="20"/>
        </w:rPr>
      </w:pPr>
      <w:proofErr w:type="gramStart"/>
      <w:r w:rsidRPr="003F18A4">
        <w:rPr>
          <w:rFonts w:eastAsiaTheme="minorEastAsia" w:cstheme="minorHAnsi"/>
          <w:b/>
          <w:noProof/>
          <w:sz w:val="20"/>
          <w:szCs w:val="20"/>
          <w:lang w:eastAsia="es-ES"/>
        </w:rPr>
        <w:t>Nombre</w:t>
      </w:r>
      <w:r>
        <w:rPr>
          <w:rFonts w:cstheme="minorHAnsi"/>
          <w:i/>
          <w:sz w:val="20"/>
          <w:szCs w:val="20"/>
        </w:rPr>
        <w:t>:</w:t>
      </w:r>
      <w:r w:rsidR="00197766" w:rsidRPr="00A01A45">
        <w:rPr>
          <w:rFonts w:cstheme="minorHAnsi"/>
          <w:i/>
          <w:sz w:val="20"/>
          <w:szCs w:val="20"/>
        </w:rPr>
        <w:t>_</w:t>
      </w:r>
      <w:proofErr w:type="gramEnd"/>
      <w:r w:rsidR="00197766" w:rsidRPr="00A01A45">
        <w:rPr>
          <w:rFonts w:cstheme="minorHAnsi"/>
          <w:i/>
          <w:sz w:val="20"/>
          <w:szCs w:val="20"/>
        </w:rPr>
        <w:t>__________________________________</w:t>
      </w:r>
    </w:p>
    <w:p w14:paraId="53F707B2" w14:textId="77777777" w:rsidR="00197766" w:rsidRPr="00A01A45" w:rsidRDefault="00624D4B" w:rsidP="00197766">
      <w:pPr>
        <w:spacing w:after="0"/>
        <w:jc w:val="center"/>
        <w:rPr>
          <w:rFonts w:eastAsiaTheme="minorEastAsia" w:cstheme="minorHAnsi"/>
          <w:b/>
          <w:noProof/>
          <w:sz w:val="20"/>
          <w:szCs w:val="20"/>
          <w:lang w:eastAsia="es-ES"/>
        </w:rPr>
      </w:pPr>
      <w:r>
        <w:rPr>
          <w:rFonts w:eastAsiaTheme="minorEastAsia" w:cstheme="minorHAnsi"/>
          <w:b/>
          <w:noProof/>
          <w:sz w:val="20"/>
          <w:szCs w:val="20"/>
          <w:lang w:eastAsia="es-ES"/>
        </w:rPr>
        <w:t>C.I</w:t>
      </w:r>
      <w:r w:rsidR="00F53D70" w:rsidRPr="00A01A45">
        <w:rPr>
          <w:rFonts w:eastAsiaTheme="minorEastAsia" w:cstheme="minorHAnsi"/>
          <w:b/>
          <w:noProof/>
          <w:sz w:val="20"/>
          <w:szCs w:val="20"/>
          <w:lang w:eastAsia="es-ES"/>
        </w:rPr>
        <w:t>:_______________</w:t>
      </w:r>
    </w:p>
    <w:p w14:paraId="46EF200A" w14:textId="77777777" w:rsidR="00F53D70" w:rsidRPr="00A01A45" w:rsidRDefault="00B3778A" w:rsidP="00136D96">
      <w:pPr>
        <w:spacing w:after="0"/>
        <w:jc w:val="center"/>
        <w:rPr>
          <w:rFonts w:eastAsiaTheme="minorEastAsia" w:cstheme="minorHAnsi"/>
          <w:b/>
          <w:noProof/>
          <w:sz w:val="20"/>
          <w:szCs w:val="20"/>
          <w:lang w:eastAsia="es-ES"/>
        </w:rPr>
      </w:pPr>
      <w:r w:rsidRPr="00A01A45">
        <w:rPr>
          <w:rFonts w:eastAsiaTheme="minorEastAsia" w:cstheme="minorHAnsi"/>
          <w:b/>
          <w:noProof/>
          <w:sz w:val="20"/>
          <w:szCs w:val="20"/>
          <w:lang w:eastAsia="es-ES"/>
        </w:rPr>
        <w:t>cargo</w:t>
      </w:r>
      <w:r w:rsidR="00F53D70" w:rsidRPr="00A01A45">
        <w:rPr>
          <w:rFonts w:eastAsiaTheme="minorEastAsia" w:cstheme="minorHAnsi"/>
          <w:b/>
          <w:noProof/>
          <w:sz w:val="20"/>
          <w:szCs w:val="20"/>
          <w:lang w:eastAsia="es-ES"/>
        </w:rPr>
        <w:t>________________</w:t>
      </w:r>
    </w:p>
    <w:p w14:paraId="5EACFA72" w14:textId="77777777" w:rsidR="002A06C9" w:rsidRPr="00A01A45" w:rsidRDefault="0028718F" w:rsidP="00136D96">
      <w:pPr>
        <w:spacing w:after="0"/>
        <w:jc w:val="center"/>
        <w:rPr>
          <w:rFonts w:eastAsiaTheme="minorEastAsia" w:cstheme="minorHAnsi"/>
          <w:b/>
          <w:noProof/>
          <w:sz w:val="20"/>
          <w:szCs w:val="20"/>
          <w:lang w:eastAsia="es-ES"/>
        </w:rPr>
      </w:pPr>
      <w:r w:rsidRPr="00A01A45">
        <w:rPr>
          <w:rFonts w:eastAsiaTheme="minorEastAsia" w:cstheme="minorHAnsi"/>
          <w:b/>
          <w:noProof/>
          <w:sz w:val="20"/>
          <w:szCs w:val="20"/>
          <w:lang w:eastAsia="es-ES"/>
        </w:rPr>
        <w:t xml:space="preserve"> </w:t>
      </w:r>
      <w:r w:rsidR="002A06C9" w:rsidRPr="00A01A45">
        <w:rPr>
          <w:rFonts w:eastAsiaTheme="minorEastAsia" w:cstheme="minorHAnsi"/>
          <w:b/>
          <w:noProof/>
          <w:sz w:val="20"/>
          <w:szCs w:val="20"/>
          <w:lang w:eastAsia="es-ES"/>
        </w:rPr>
        <w:t>INSTITUTO NACIONAL DE DONACIÓN Y TRASPLANTES DE</w:t>
      </w:r>
    </w:p>
    <w:p w14:paraId="2D10C6F3" w14:textId="77777777" w:rsidR="002A06C9" w:rsidRPr="00A01A45" w:rsidRDefault="002A06C9" w:rsidP="00136D96">
      <w:pPr>
        <w:spacing w:after="0"/>
        <w:jc w:val="center"/>
        <w:rPr>
          <w:rFonts w:eastAsiaTheme="minorEastAsia" w:cstheme="minorHAnsi"/>
          <w:b/>
          <w:noProof/>
          <w:sz w:val="20"/>
          <w:szCs w:val="20"/>
          <w:lang w:eastAsia="es-ES"/>
        </w:rPr>
      </w:pPr>
      <w:r w:rsidRPr="00A01A45">
        <w:rPr>
          <w:rFonts w:eastAsiaTheme="minorEastAsia" w:cstheme="minorHAnsi"/>
          <w:b/>
          <w:noProof/>
          <w:sz w:val="20"/>
          <w:szCs w:val="20"/>
          <w:lang w:eastAsia="es-ES"/>
        </w:rPr>
        <w:t>ÓRGANOS, TEJIDOS y CÉLULAS - INDOT</w:t>
      </w:r>
    </w:p>
    <w:p w14:paraId="77AD2274" w14:textId="77777777" w:rsidR="002A06C9" w:rsidRPr="00A01A45" w:rsidRDefault="002A06C9" w:rsidP="00136D96">
      <w:pPr>
        <w:tabs>
          <w:tab w:val="left" w:pos="2670"/>
        </w:tabs>
        <w:jc w:val="center"/>
        <w:rPr>
          <w:rFonts w:eastAsiaTheme="minorEastAsia" w:cstheme="minorHAnsi"/>
          <w:sz w:val="20"/>
          <w:szCs w:val="20"/>
          <w:lang w:val="es-EC" w:eastAsia="es-ES"/>
        </w:rPr>
      </w:pPr>
    </w:p>
    <w:p w14:paraId="480FB599" w14:textId="77777777" w:rsidR="002A06C9" w:rsidRPr="00A01A45" w:rsidRDefault="002A06C9" w:rsidP="00760A37">
      <w:pPr>
        <w:tabs>
          <w:tab w:val="left" w:pos="2670"/>
        </w:tabs>
        <w:rPr>
          <w:rFonts w:eastAsiaTheme="minorEastAsia" w:cstheme="minorHAnsi"/>
          <w:sz w:val="20"/>
          <w:szCs w:val="20"/>
          <w:lang w:val="es-EC" w:eastAsia="es-ES"/>
        </w:rPr>
      </w:pPr>
    </w:p>
    <w:sectPr w:rsidR="002A06C9" w:rsidRPr="00A01A45" w:rsidSect="00136D96">
      <w:headerReference w:type="default" r:id="rId8"/>
      <w:pgSz w:w="11906" w:h="16838"/>
      <w:pgMar w:top="1417" w:right="1701" w:bottom="1417" w:left="1701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367D" w14:textId="77777777" w:rsidR="008A5969" w:rsidRDefault="008A5969" w:rsidP="005E3F6C">
      <w:pPr>
        <w:spacing w:after="0" w:line="240" w:lineRule="auto"/>
      </w:pPr>
      <w:r>
        <w:separator/>
      </w:r>
    </w:p>
  </w:endnote>
  <w:endnote w:type="continuationSeparator" w:id="0">
    <w:p w14:paraId="57027179" w14:textId="77777777" w:rsidR="008A5969" w:rsidRDefault="008A5969" w:rsidP="005E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5922" w14:textId="77777777" w:rsidR="008A5969" w:rsidRDefault="008A5969" w:rsidP="005E3F6C">
      <w:pPr>
        <w:spacing w:after="0" w:line="240" w:lineRule="auto"/>
      </w:pPr>
      <w:r>
        <w:separator/>
      </w:r>
    </w:p>
  </w:footnote>
  <w:footnote w:type="continuationSeparator" w:id="0">
    <w:p w14:paraId="56CCEC40" w14:textId="77777777" w:rsidR="008A5969" w:rsidRDefault="008A5969" w:rsidP="005E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28718F" w:rsidRPr="00A934A7" w14:paraId="216B88F3" w14:textId="77777777" w:rsidTr="0028718F">
      <w:trPr>
        <w:trHeight w:val="527"/>
      </w:trPr>
      <w:tc>
        <w:tcPr>
          <w:tcW w:w="2586" w:type="dxa"/>
          <w:vMerge w:val="restart"/>
          <w:vAlign w:val="center"/>
        </w:tcPr>
        <w:p w14:paraId="58FEF297" w14:textId="3D4104EC" w:rsidR="0028718F" w:rsidRPr="00A934A7" w:rsidRDefault="007F1B6E" w:rsidP="00204FA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02669639" wp14:editId="349DBCEF">
                <wp:extent cx="1438275" cy="894702"/>
                <wp:effectExtent l="0" t="0" r="0" b="1270"/>
                <wp:docPr id="1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47AD6897" w14:textId="77777777" w:rsidR="00F826F2" w:rsidRPr="001F585B" w:rsidRDefault="0028718F" w:rsidP="001F585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204FA5">
            <w:rPr>
              <w:rFonts w:ascii="Arial" w:hAnsi="Arial" w:cs="Arial"/>
              <w:b/>
            </w:rPr>
            <w:t>SALVOCONDUCTO PARA MOVILIZACIÓN DE ÓRGANOS, TEJIDOS</w:t>
          </w:r>
          <w:r w:rsidR="00F826F2">
            <w:rPr>
              <w:rFonts w:ascii="Arial" w:hAnsi="Arial" w:cs="Arial"/>
              <w:b/>
            </w:rPr>
            <w:t>, C</w:t>
          </w:r>
          <w:r w:rsidRPr="00204FA5">
            <w:rPr>
              <w:rFonts w:ascii="Arial" w:hAnsi="Arial" w:cs="Arial"/>
              <w:b/>
            </w:rPr>
            <w:t>ÉLULAS</w:t>
          </w:r>
          <w:r w:rsidR="00F826F2">
            <w:rPr>
              <w:rFonts w:ascii="Arial" w:hAnsi="Arial" w:cs="Arial"/>
              <w:b/>
            </w:rPr>
            <w:t>, MUESTRAS BIOLÓGICAS Y DISPOSITIVOS MÉDICOS</w:t>
          </w:r>
        </w:p>
      </w:tc>
      <w:tc>
        <w:tcPr>
          <w:tcW w:w="3184" w:type="dxa"/>
          <w:vAlign w:val="center"/>
        </w:tcPr>
        <w:p w14:paraId="62924B9C" w14:textId="77777777" w:rsidR="0028718F" w:rsidRPr="00A934A7" w:rsidRDefault="0028718F" w:rsidP="00DD756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934A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257ABB">
            <w:rPr>
              <w:rFonts w:ascii="Arial" w:eastAsia="Times New Roman" w:hAnsi="Arial" w:cs="Arial"/>
              <w:sz w:val="20"/>
              <w:szCs w:val="20"/>
              <w:lang w:eastAsia="es-ES"/>
            </w:rPr>
            <w:t>22-08-2022</w:t>
          </w:r>
        </w:p>
      </w:tc>
    </w:tr>
    <w:tr w:rsidR="0028718F" w:rsidRPr="00A934A7" w14:paraId="364385A9" w14:textId="77777777" w:rsidTr="0028718F">
      <w:trPr>
        <w:trHeight w:val="347"/>
      </w:trPr>
      <w:tc>
        <w:tcPr>
          <w:tcW w:w="2586" w:type="dxa"/>
          <w:vMerge/>
        </w:tcPr>
        <w:p w14:paraId="35718D9F" w14:textId="77777777" w:rsidR="0028718F" w:rsidRPr="00A934A7" w:rsidRDefault="0028718F" w:rsidP="00204FA5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6052E134" w14:textId="77777777" w:rsidR="0028718F" w:rsidRPr="00A934A7" w:rsidRDefault="0028718F" w:rsidP="00204FA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14:paraId="66967CED" w14:textId="77777777" w:rsidR="0028718F" w:rsidRPr="00A934A7" w:rsidRDefault="0028718F" w:rsidP="00204FA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 w:rsidRPr="00A934A7">
            <w:rPr>
              <w:rFonts w:ascii="Arial" w:eastAsia="Calibri" w:hAnsi="Arial" w:cs="Arial"/>
              <w:b/>
              <w:sz w:val="20"/>
            </w:rPr>
            <w:t xml:space="preserve">CÓDIGO: </w:t>
          </w:r>
          <w:r>
            <w:rPr>
              <w:rFonts w:ascii="Arial" w:eastAsia="Calibri" w:hAnsi="Arial" w:cs="Arial"/>
              <w:sz w:val="20"/>
            </w:rPr>
            <w:t>RG-INDOT-093</w:t>
          </w:r>
        </w:p>
      </w:tc>
    </w:tr>
    <w:tr w:rsidR="0028718F" w:rsidRPr="00A934A7" w14:paraId="5774A22A" w14:textId="77777777" w:rsidTr="0028718F">
      <w:trPr>
        <w:trHeight w:val="300"/>
      </w:trPr>
      <w:tc>
        <w:tcPr>
          <w:tcW w:w="2586" w:type="dxa"/>
          <w:vMerge/>
        </w:tcPr>
        <w:p w14:paraId="576B7E02" w14:textId="77777777" w:rsidR="0028718F" w:rsidRPr="00A934A7" w:rsidRDefault="0028718F" w:rsidP="00204FA5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51CDF5DB" w14:textId="77777777" w:rsidR="0028718F" w:rsidRPr="00A934A7" w:rsidRDefault="0028718F" w:rsidP="00DD756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1F585B" w:rsidRPr="001F585B">
            <w:rPr>
              <w:rFonts w:ascii="Arial" w:eastAsia="Calibri" w:hAnsi="Arial" w:cs="Arial"/>
            </w:rPr>
            <w:t>0</w:t>
          </w:r>
          <w:r w:rsidR="00257ABB">
            <w:rPr>
              <w:rFonts w:ascii="Arial" w:eastAsia="Calibri" w:hAnsi="Arial" w:cs="Arial"/>
            </w:rPr>
            <w:t>4</w:t>
          </w:r>
        </w:p>
      </w:tc>
      <w:tc>
        <w:tcPr>
          <w:tcW w:w="3184" w:type="dxa"/>
          <w:vMerge w:val="restart"/>
          <w:vAlign w:val="center"/>
        </w:tcPr>
        <w:p w14:paraId="655DB84F" w14:textId="77777777" w:rsidR="0028718F" w:rsidRPr="00A934A7" w:rsidRDefault="0028718F" w:rsidP="00204FA5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934A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A934A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934A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A934A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257ABB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2</w:t>
          </w:r>
          <w:r w:rsidRPr="00A934A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A934A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A934A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934A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A934A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257ABB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2</w:t>
          </w:r>
          <w:r w:rsidRPr="00A934A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28718F" w:rsidRPr="00A934A7" w14:paraId="78F2D694" w14:textId="77777777" w:rsidTr="0028718F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307DFB94" w14:textId="77777777" w:rsidR="0028718F" w:rsidRPr="00A934A7" w:rsidRDefault="0028718F" w:rsidP="00204FA5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C2919D4" w14:textId="77777777" w:rsidR="0028718F" w:rsidRPr="00A934A7" w:rsidRDefault="0028718F" w:rsidP="00204FA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A934A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14:paraId="7FD0DBA3" w14:textId="77777777" w:rsidR="0028718F" w:rsidRPr="00A934A7" w:rsidRDefault="001F585B" w:rsidP="00204FA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1B56188B" wp14:editId="50F84D62">
                    <wp:simplePos x="0" y="0"/>
                    <wp:positionH relativeFrom="column">
                      <wp:posOffset>168910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9643640" id="Rectángulo 7" o:spid="_x0000_s1026" style="position:absolute;margin-left:13.3pt;margin-top:2.8pt;width:12.75pt;height: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0BD8DFA" wp14:editId="62FCA6CE">
                    <wp:simplePos x="0" y="0"/>
                    <wp:positionH relativeFrom="column">
                      <wp:posOffset>1395095</wp:posOffset>
                    </wp:positionH>
                    <wp:positionV relativeFrom="paragraph">
                      <wp:posOffset>26670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CC4879" id="Rectángulo 8" o:spid="_x0000_s1026" style="position:absolute;margin-left:109.85pt;margin-top:2.1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BG1mTr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19817C3" wp14:editId="12D44F09">
                    <wp:simplePos x="0" y="0"/>
                    <wp:positionH relativeFrom="column">
                      <wp:posOffset>696595</wp:posOffset>
                    </wp:positionH>
                    <wp:positionV relativeFrom="paragraph">
                      <wp:posOffset>28575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7268B9" id="Rectángulo 9" o:spid="_x0000_s1026" style="position:absolute;margin-left:54.85pt;margin-top:2.25pt;width:12.7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E8D2C6" wp14:editId="7FEAF335">
                    <wp:simplePos x="0" y="0"/>
                    <wp:positionH relativeFrom="column">
                      <wp:posOffset>2073910</wp:posOffset>
                    </wp:positionH>
                    <wp:positionV relativeFrom="paragraph">
                      <wp:posOffset>33655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1B60E5" id="Rectángulo 10" o:spid="_x0000_s1026" style="position:absolute;margin-left:163.3pt;margin-top:2.6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1A4r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0A8705B6" w14:textId="77777777" w:rsidR="0028718F" w:rsidRPr="00A934A7" w:rsidRDefault="0028718F" w:rsidP="00204FA5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171EE634" w14:textId="77777777" w:rsidR="0028718F" w:rsidRPr="00921221" w:rsidRDefault="0028718F" w:rsidP="005E3F6C">
    <w:pPr>
      <w:pStyle w:val="Encabezado"/>
      <w:spacing w:before="120"/>
      <w:rPr>
        <w:rFonts w:ascii="Helvetica" w:hAnsi="Helvetica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18E"/>
    <w:multiLevelType w:val="hybridMultilevel"/>
    <w:tmpl w:val="BFDCD46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F28B6"/>
    <w:multiLevelType w:val="hybridMultilevel"/>
    <w:tmpl w:val="2180A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58EF"/>
    <w:multiLevelType w:val="hybridMultilevel"/>
    <w:tmpl w:val="42869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5082"/>
    <w:multiLevelType w:val="hybridMultilevel"/>
    <w:tmpl w:val="9F0AAB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6C1C"/>
    <w:multiLevelType w:val="hybridMultilevel"/>
    <w:tmpl w:val="41EECC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244"/>
    <w:multiLevelType w:val="hybridMultilevel"/>
    <w:tmpl w:val="CB00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3EA9"/>
    <w:multiLevelType w:val="hybridMultilevel"/>
    <w:tmpl w:val="2A94B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80D18"/>
    <w:multiLevelType w:val="hybridMultilevel"/>
    <w:tmpl w:val="F3F81E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2379"/>
    <w:multiLevelType w:val="hybridMultilevel"/>
    <w:tmpl w:val="68363E30"/>
    <w:lvl w:ilvl="0" w:tplc="A746A5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6D0"/>
    <w:multiLevelType w:val="hybridMultilevel"/>
    <w:tmpl w:val="767AA65A"/>
    <w:lvl w:ilvl="0" w:tplc="0C0A000F">
      <w:start w:val="1"/>
      <w:numFmt w:val="decimal"/>
      <w:lvlText w:val="%1."/>
      <w:lvlJc w:val="left"/>
      <w:pPr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5B8002A"/>
    <w:multiLevelType w:val="hybridMultilevel"/>
    <w:tmpl w:val="C5F25CD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427E32DC">
      <w:start w:val="1"/>
      <w:numFmt w:val="decimal"/>
      <w:lvlText w:val="%3."/>
      <w:lvlJc w:val="left"/>
      <w:pPr>
        <w:ind w:left="3000" w:hanging="6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622BD1"/>
    <w:multiLevelType w:val="hybridMultilevel"/>
    <w:tmpl w:val="EC18EFB2"/>
    <w:lvl w:ilvl="0" w:tplc="90464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D94E7A"/>
    <w:multiLevelType w:val="hybridMultilevel"/>
    <w:tmpl w:val="DDDA7A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80BFC"/>
    <w:multiLevelType w:val="hybridMultilevel"/>
    <w:tmpl w:val="CC8822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414DA7"/>
    <w:multiLevelType w:val="hybridMultilevel"/>
    <w:tmpl w:val="ADE01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9297A"/>
    <w:multiLevelType w:val="hybridMultilevel"/>
    <w:tmpl w:val="EC18EFB2"/>
    <w:lvl w:ilvl="0" w:tplc="90464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E85C95"/>
    <w:multiLevelType w:val="hybridMultilevel"/>
    <w:tmpl w:val="129C63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51611E"/>
    <w:multiLevelType w:val="hybridMultilevel"/>
    <w:tmpl w:val="EC18EFB2"/>
    <w:lvl w:ilvl="0" w:tplc="90464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E71FB0"/>
    <w:multiLevelType w:val="hybridMultilevel"/>
    <w:tmpl w:val="D5C45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B26B7"/>
    <w:multiLevelType w:val="hybridMultilevel"/>
    <w:tmpl w:val="E86ACE7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3F3B90"/>
    <w:multiLevelType w:val="hybridMultilevel"/>
    <w:tmpl w:val="9C8AE4EA"/>
    <w:lvl w:ilvl="0" w:tplc="DB0AA92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13FAF"/>
    <w:multiLevelType w:val="hybridMultilevel"/>
    <w:tmpl w:val="42869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36533"/>
    <w:multiLevelType w:val="hybridMultilevel"/>
    <w:tmpl w:val="6A56C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3575"/>
    <w:multiLevelType w:val="hybridMultilevel"/>
    <w:tmpl w:val="4BFA1E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73EEB1A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56181">
    <w:abstractNumId w:val="8"/>
  </w:num>
  <w:num w:numId="2" w16cid:durableId="1004550085">
    <w:abstractNumId w:val="1"/>
  </w:num>
  <w:num w:numId="3" w16cid:durableId="1685131206">
    <w:abstractNumId w:val="3"/>
  </w:num>
  <w:num w:numId="4" w16cid:durableId="478419239">
    <w:abstractNumId w:val="2"/>
  </w:num>
  <w:num w:numId="5" w16cid:durableId="1977296041">
    <w:abstractNumId w:val="21"/>
  </w:num>
  <w:num w:numId="6" w16cid:durableId="39716510">
    <w:abstractNumId w:val="5"/>
  </w:num>
  <w:num w:numId="7" w16cid:durableId="1546025343">
    <w:abstractNumId w:val="13"/>
  </w:num>
  <w:num w:numId="8" w16cid:durableId="1223374216">
    <w:abstractNumId w:val="14"/>
  </w:num>
  <w:num w:numId="9" w16cid:durableId="610091776">
    <w:abstractNumId w:val="20"/>
  </w:num>
  <w:num w:numId="10" w16cid:durableId="2139832245">
    <w:abstractNumId w:val="6"/>
  </w:num>
  <w:num w:numId="11" w16cid:durableId="2123919360">
    <w:abstractNumId w:val="9"/>
  </w:num>
  <w:num w:numId="12" w16cid:durableId="1501431337">
    <w:abstractNumId w:val="16"/>
  </w:num>
  <w:num w:numId="13" w16cid:durableId="911965489">
    <w:abstractNumId w:val="4"/>
  </w:num>
  <w:num w:numId="14" w16cid:durableId="1560704983">
    <w:abstractNumId w:val="12"/>
  </w:num>
  <w:num w:numId="15" w16cid:durableId="392431649">
    <w:abstractNumId w:val="18"/>
  </w:num>
  <w:num w:numId="16" w16cid:durableId="336882018">
    <w:abstractNumId w:val="22"/>
  </w:num>
  <w:num w:numId="17" w16cid:durableId="131604219">
    <w:abstractNumId w:val="7"/>
  </w:num>
  <w:num w:numId="18" w16cid:durableId="1901938614">
    <w:abstractNumId w:val="11"/>
  </w:num>
  <w:num w:numId="19" w16cid:durableId="1094595009">
    <w:abstractNumId w:val="17"/>
  </w:num>
  <w:num w:numId="20" w16cid:durableId="1773015681">
    <w:abstractNumId w:val="15"/>
  </w:num>
  <w:num w:numId="21" w16cid:durableId="809979522">
    <w:abstractNumId w:val="23"/>
  </w:num>
  <w:num w:numId="22" w16cid:durableId="573122663">
    <w:abstractNumId w:val="10"/>
  </w:num>
  <w:num w:numId="23" w16cid:durableId="951206236">
    <w:abstractNumId w:val="0"/>
  </w:num>
  <w:num w:numId="24" w16cid:durableId="728193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2A"/>
    <w:rsid w:val="000068BF"/>
    <w:rsid w:val="00010A86"/>
    <w:rsid w:val="00012DB6"/>
    <w:rsid w:val="00016EEF"/>
    <w:rsid w:val="000212A4"/>
    <w:rsid w:val="000235EE"/>
    <w:rsid w:val="00024506"/>
    <w:rsid w:val="00025EC2"/>
    <w:rsid w:val="000534D7"/>
    <w:rsid w:val="00057158"/>
    <w:rsid w:val="000802B1"/>
    <w:rsid w:val="000A2FE6"/>
    <w:rsid w:val="000A741B"/>
    <w:rsid w:val="000B5693"/>
    <w:rsid w:val="000D4514"/>
    <w:rsid w:val="000E0EA1"/>
    <w:rsid w:val="000E13FC"/>
    <w:rsid w:val="000E5132"/>
    <w:rsid w:val="000F3645"/>
    <w:rsid w:val="000F4F63"/>
    <w:rsid w:val="00101BFC"/>
    <w:rsid w:val="0013193E"/>
    <w:rsid w:val="00131D3F"/>
    <w:rsid w:val="00132E5C"/>
    <w:rsid w:val="00136D96"/>
    <w:rsid w:val="00141CB7"/>
    <w:rsid w:val="00154B1F"/>
    <w:rsid w:val="0015796E"/>
    <w:rsid w:val="00162EA9"/>
    <w:rsid w:val="00184B58"/>
    <w:rsid w:val="001914D8"/>
    <w:rsid w:val="001969F6"/>
    <w:rsid w:val="00197766"/>
    <w:rsid w:val="001A3C5D"/>
    <w:rsid w:val="001A51E3"/>
    <w:rsid w:val="001A7F3F"/>
    <w:rsid w:val="001B547F"/>
    <w:rsid w:val="001B7BF9"/>
    <w:rsid w:val="001C08E2"/>
    <w:rsid w:val="001C455F"/>
    <w:rsid w:val="001D7D8D"/>
    <w:rsid w:val="001E24C3"/>
    <w:rsid w:val="001E26EE"/>
    <w:rsid w:val="001E7E38"/>
    <w:rsid w:val="001F3C83"/>
    <w:rsid w:val="001F585B"/>
    <w:rsid w:val="001F795A"/>
    <w:rsid w:val="002034C3"/>
    <w:rsid w:val="00204FA5"/>
    <w:rsid w:val="00206980"/>
    <w:rsid w:val="00206C67"/>
    <w:rsid w:val="00214CAD"/>
    <w:rsid w:val="00217C48"/>
    <w:rsid w:val="002303AE"/>
    <w:rsid w:val="00240A36"/>
    <w:rsid w:val="00240B84"/>
    <w:rsid w:val="00240F8C"/>
    <w:rsid w:val="002445E5"/>
    <w:rsid w:val="002502D5"/>
    <w:rsid w:val="002532C1"/>
    <w:rsid w:val="002575CE"/>
    <w:rsid w:val="00257ABB"/>
    <w:rsid w:val="00265471"/>
    <w:rsid w:val="002679F5"/>
    <w:rsid w:val="00284244"/>
    <w:rsid w:val="0028718F"/>
    <w:rsid w:val="00287EA4"/>
    <w:rsid w:val="002A06C9"/>
    <w:rsid w:val="002A300A"/>
    <w:rsid w:val="002A357C"/>
    <w:rsid w:val="002B2ABB"/>
    <w:rsid w:val="002C335D"/>
    <w:rsid w:val="002C4BF9"/>
    <w:rsid w:val="002D0E16"/>
    <w:rsid w:val="002D2323"/>
    <w:rsid w:val="002E0035"/>
    <w:rsid w:val="002F4232"/>
    <w:rsid w:val="002F53F5"/>
    <w:rsid w:val="00303919"/>
    <w:rsid w:val="0030704A"/>
    <w:rsid w:val="00310298"/>
    <w:rsid w:val="00330A4D"/>
    <w:rsid w:val="003427BA"/>
    <w:rsid w:val="0035705E"/>
    <w:rsid w:val="00362DEF"/>
    <w:rsid w:val="003671F8"/>
    <w:rsid w:val="0037077F"/>
    <w:rsid w:val="003709D9"/>
    <w:rsid w:val="00371403"/>
    <w:rsid w:val="0037244A"/>
    <w:rsid w:val="003747F3"/>
    <w:rsid w:val="00375BD0"/>
    <w:rsid w:val="00377D6C"/>
    <w:rsid w:val="00387485"/>
    <w:rsid w:val="00390525"/>
    <w:rsid w:val="00390955"/>
    <w:rsid w:val="003C02AC"/>
    <w:rsid w:val="003D779F"/>
    <w:rsid w:val="003E6846"/>
    <w:rsid w:val="003F18A4"/>
    <w:rsid w:val="00420754"/>
    <w:rsid w:val="00423317"/>
    <w:rsid w:val="00426117"/>
    <w:rsid w:val="00443DA0"/>
    <w:rsid w:val="00444930"/>
    <w:rsid w:val="00446501"/>
    <w:rsid w:val="0046064E"/>
    <w:rsid w:val="00463F73"/>
    <w:rsid w:val="0046693D"/>
    <w:rsid w:val="00466A5C"/>
    <w:rsid w:val="00466D52"/>
    <w:rsid w:val="00466D97"/>
    <w:rsid w:val="00467894"/>
    <w:rsid w:val="0049247A"/>
    <w:rsid w:val="004926DF"/>
    <w:rsid w:val="004939FC"/>
    <w:rsid w:val="00496B11"/>
    <w:rsid w:val="004A1217"/>
    <w:rsid w:val="004A2752"/>
    <w:rsid w:val="004B09AE"/>
    <w:rsid w:val="004B290B"/>
    <w:rsid w:val="004B4A10"/>
    <w:rsid w:val="004B7EA1"/>
    <w:rsid w:val="004C0A8F"/>
    <w:rsid w:val="004D615E"/>
    <w:rsid w:val="004F38B0"/>
    <w:rsid w:val="004F531D"/>
    <w:rsid w:val="00511CA9"/>
    <w:rsid w:val="00515A54"/>
    <w:rsid w:val="00517401"/>
    <w:rsid w:val="00517A2A"/>
    <w:rsid w:val="00521A47"/>
    <w:rsid w:val="00522904"/>
    <w:rsid w:val="00524595"/>
    <w:rsid w:val="00541531"/>
    <w:rsid w:val="005521BC"/>
    <w:rsid w:val="005537A9"/>
    <w:rsid w:val="00566939"/>
    <w:rsid w:val="00575AAF"/>
    <w:rsid w:val="00576475"/>
    <w:rsid w:val="005826B4"/>
    <w:rsid w:val="00586AA3"/>
    <w:rsid w:val="005976F5"/>
    <w:rsid w:val="005B4F61"/>
    <w:rsid w:val="005C161D"/>
    <w:rsid w:val="005C268E"/>
    <w:rsid w:val="005C287F"/>
    <w:rsid w:val="005C4308"/>
    <w:rsid w:val="005D2637"/>
    <w:rsid w:val="005D4618"/>
    <w:rsid w:val="005D5F6C"/>
    <w:rsid w:val="005D709F"/>
    <w:rsid w:val="005E0AAE"/>
    <w:rsid w:val="005E3F6C"/>
    <w:rsid w:val="005E5F00"/>
    <w:rsid w:val="005E7DF5"/>
    <w:rsid w:val="005F0EFE"/>
    <w:rsid w:val="006019F2"/>
    <w:rsid w:val="00602035"/>
    <w:rsid w:val="00623402"/>
    <w:rsid w:val="00624D4B"/>
    <w:rsid w:val="00633466"/>
    <w:rsid w:val="00640649"/>
    <w:rsid w:val="006439EF"/>
    <w:rsid w:val="00643F1D"/>
    <w:rsid w:val="00645649"/>
    <w:rsid w:val="00653910"/>
    <w:rsid w:val="006563E0"/>
    <w:rsid w:val="00656C2E"/>
    <w:rsid w:val="00677CCE"/>
    <w:rsid w:val="00681E9D"/>
    <w:rsid w:val="00691E42"/>
    <w:rsid w:val="00696E92"/>
    <w:rsid w:val="006A76E0"/>
    <w:rsid w:val="006B2C50"/>
    <w:rsid w:val="006B4DFC"/>
    <w:rsid w:val="006B6E42"/>
    <w:rsid w:val="006C1D59"/>
    <w:rsid w:val="006C2C5D"/>
    <w:rsid w:val="006C323B"/>
    <w:rsid w:val="006E0153"/>
    <w:rsid w:val="006E2B95"/>
    <w:rsid w:val="006F01DE"/>
    <w:rsid w:val="006F093C"/>
    <w:rsid w:val="00702068"/>
    <w:rsid w:val="00711902"/>
    <w:rsid w:val="007151E5"/>
    <w:rsid w:val="0072711D"/>
    <w:rsid w:val="0072753E"/>
    <w:rsid w:val="00740A7D"/>
    <w:rsid w:val="00742276"/>
    <w:rsid w:val="0074594C"/>
    <w:rsid w:val="00745FED"/>
    <w:rsid w:val="0074698B"/>
    <w:rsid w:val="0075061F"/>
    <w:rsid w:val="0075256F"/>
    <w:rsid w:val="00753433"/>
    <w:rsid w:val="00760A37"/>
    <w:rsid w:val="00764661"/>
    <w:rsid w:val="007663EE"/>
    <w:rsid w:val="00776011"/>
    <w:rsid w:val="00776EA2"/>
    <w:rsid w:val="007876DC"/>
    <w:rsid w:val="00790E22"/>
    <w:rsid w:val="00792844"/>
    <w:rsid w:val="00796E18"/>
    <w:rsid w:val="007A2F03"/>
    <w:rsid w:val="007B40C9"/>
    <w:rsid w:val="007B5ECD"/>
    <w:rsid w:val="007C1BCA"/>
    <w:rsid w:val="007C30C0"/>
    <w:rsid w:val="007F0440"/>
    <w:rsid w:val="007F1B6E"/>
    <w:rsid w:val="007F1C7E"/>
    <w:rsid w:val="007F54BF"/>
    <w:rsid w:val="007F64B9"/>
    <w:rsid w:val="008018E5"/>
    <w:rsid w:val="00805367"/>
    <w:rsid w:val="00805851"/>
    <w:rsid w:val="008107E1"/>
    <w:rsid w:val="0081449C"/>
    <w:rsid w:val="00816B62"/>
    <w:rsid w:val="00822265"/>
    <w:rsid w:val="00822740"/>
    <w:rsid w:val="0082669A"/>
    <w:rsid w:val="0083313E"/>
    <w:rsid w:val="00837805"/>
    <w:rsid w:val="00880E0F"/>
    <w:rsid w:val="00886DC4"/>
    <w:rsid w:val="00887F90"/>
    <w:rsid w:val="00890AD5"/>
    <w:rsid w:val="0089497F"/>
    <w:rsid w:val="00896EFB"/>
    <w:rsid w:val="008974B8"/>
    <w:rsid w:val="008A22BD"/>
    <w:rsid w:val="008A5969"/>
    <w:rsid w:val="008A7979"/>
    <w:rsid w:val="008B5A33"/>
    <w:rsid w:val="008D4BD3"/>
    <w:rsid w:val="008D6087"/>
    <w:rsid w:val="008E1336"/>
    <w:rsid w:val="008F6EA2"/>
    <w:rsid w:val="009127D0"/>
    <w:rsid w:val="00914D00"/>
    <w:rsid w:val="0091610B"/>
    <w:rsid w:val="00916A4E"/>
    <w:rsid w:val="00921221"/>
    <w:rsid w:val="009258A7"/>
    <w:rsid w:val="00927E51"/>
    <w:rsid w:val="00931403"/>
    <w:rsid w:val="00945C77"/>
    <w:rsid w:val="0095017D"/>
    <w:rsid w:val="00951F70"/>
    <w:rsid w:val="00954D49"/>
    <w:rsid w:val="00956B70"/>
    <w:rsid w:val="0095704C"/>
    <w:rsid w:val="009576C0"/>
    <w:rsid w:val="00961B96"/>
    <w:rsid w:val="009638B2"/>
    <w:rsid w:val="00967045"/>
    <w:rsid w:val="009736EB"/>
    <w:rsid w:val="00981FE9"/>
    <w:rsid w:val="009869D0"/>
    <w:rsid w:val="00996211"/>
    <w:rsid w:val="009A1DDC"/>
    <w:rsid w:val="009A2E1F"/>
    <w:rsid w:val="009A308F"/>
    <w:rsid w:val="009B5834"/>
    <w:rsid w:val="009B6E70"/>
    <w:rsid w:val="009C074A"/>
    <w:rsid w:val="009C1A64"/>
    <w:rsid w:val="009C510F"/>
    <w:rsid w:val="009D24DE"/>
    <w:rsid w:val="009D2E6B"/>
    <w:rsid w:val="009D4B95"/>
    <w:rsid w:val="009D7736"/>
    <w:rsid w:val="009E301A"/>
    <w:rsid w:val="009F05AF"/>
    <w:rsid w:val="009F1428"/>
    <w:rsid w:val="009F6085"/>
    <w:rsid w:val="009F6297"/>
    <w:rsid w:val="00A012C5"/>
    <w:rsid w:val="00A01A45"/>
    <w:rsid w:val="00A039BD"/>
    <w:rsid w:val="00A04489"/>
    <w:rsid w:val="00A051D5"/>
    <w:rsid w:val="00A05C1C"/>
    <w:rsid w:val="00A07253"/>
    <w:rsid w:val="00A1007C"/>
    <w:rsid w:val="00A104AE"/>
    <w:rsid w:val="00A17ACD"/>
    <w:rsid w:val="00A204B2"/>
    <w:rsid w:val="00A2643C"/>
    <w:rsid w:val="00A364B3"/>
    <w:rsid w:val="00A40A14"/>
    <w:rsid w:val="00A41CD7"/>
    <w:rsid w:val="00A42255"/>
    <w:rsid w:val="00A542C3"/>
    <w:rsid w:val="00A57A81"/>
    <w:rsid w:val="00A62A01"/>
    <w:rsid w:val="00A63963"/>
    <w:rsid w:val="00A664D2"/>
    <w:rsid w:val="00A802FC"/>
    <w:rsid w:val="00A82091"/>
    <w:rsid w:val="00A82678"/>
    <w:rsid w:val="00A85DDE"/>
    <w:rsid w:val="00A947DF"/>
    <w:rsid w:val="00A95721"/>
    <w:rsid w:val="00A97C2F"/>
    <w:rsid w:val="00AA4404"/>
    <w:rsid w:val="00AA48A3"/>
    <w:rsid w:val="00AA5FBD"/>
    <w:rsid w:val="00AB41F0"/>
    <w:rsid w:val="00AC3309"/>
    <w:rsid w:val="00AD258A"/>
    <w:rsid w:val="00AE0FEF"/>
    <w:rsid w:val="00AE66D0"/>
    <w:rsid w:val="00AF1576"/>
    <w:rsid w:val="00AF2BB1"/>
    <w:rsid w:val="00AF61AC"/>
    <w:rsid w:val="00AF7D07"/>
    <w:rsid w:val="00B15236"/>
    <w:rsid w:val="00B16426"/>
    <w:rsid w:val="00B335A7"/>
    <w:rsid w:val="00B337EF"/>
    <w:rsid w:val="00B3778A"/>
    <w:rsid w:val="00B41477"/>
    <w:rsid w:val="00B53695"/>
    <w:rsid w:val="00B6687D"/>
    <w:rsid w:val="00B66FA4"/>
    <w:rsid w:val="00B71DA0"/>
    <w:rsid w:val="00B72437"/>
    <w:rsid w:val="00B72A34"/>
    <w:rsid w:val="00B748B6"/>
    <w:rsid w:val="00B777D6"/>
    <w:rsid w:val="00B822B4"/>
    <w:rsid w:val="00B91377"/>
    <w:rsid w:val="00B96637"/>
    <w:rsid w:val="00B9763F"/>
    <w:rsid w:val="00BA1B51"/>
    <w:rsid w:val="00BA280A"/>
    <w:rsid w:val="00BA4166"/>
    <w:rsid w:val="00BB0116"/>
    <w:rsid w:val="00BB3505"/>
    <w:rsid w:val="00BB7016"/>
    <w:rsid w:val="00BD2A04"/>
    <w:rsid w:val="00BF004A"/>
    <w:rsid w:val="00C1050F"/>
    <w:rsid w:val="00C11699"/>
    <w:rsid w:val="00C171EC"/>
    <w:rsid w:val="00C20F50"/>
    <w:rsid w:val="00C23B92"/>
    <w:rsid w:val="00C24235"/>
    <w:rsid w:val="00C26BD7"/>
    <w:rsid w:val="00C316D5"/>
    <w:rsid w:val="00C35A2E"/>
    <w:rsid w:val="00C37E24"/>
    <w:rsid w:val="00C401A8"/>
    <w:rsid w:val="00C472E0"/>
    <w:rsid w:val="00C54BCB"/>
    <w:rsid w:val="00C64C2A"/>
    <w:rsid w:val="00C73EDF"/>
    <w:rsid w:val="00C745B0"/>
    <w:rsid w:val="00C81540"/>
    <w:rsid w:val="00C82905"/>
    <w:rsid w:val="00C91FB6"/>
    <w:rsid w:val="00CA23E0"/>
    <w:rsid w:val="00CB3806"/>
    <w:rsid w:val="00CD1AAA"/>
    <w:rsid w:val="00CD7D03"/>
    <w:rsid w:val="00CE0EC0"/>
    <w:rsid w:val="00CE43B8"/>
    <w:rsid w:val="00CF30D5"/>
    <w:rsid w:val="00D03346"/>
    <w:rsid w:val="00D03F1D"/>
    <w:rsid w:val="00D05B6B"/>
    <w:rsid w:val="00D17B51"/>
    <w:rsid w:val="00D3587C"/>
    <w:rsid w:val="00D367AC"/>
    <w:rsid w:val="00D54C62"/>
    <w:rsid w:val="00D621EF"/>
    <w:rsid w:val="00D64E65"/>
    <w:rsid w:val="00D65D20"/>
    <w:rsid w:val="00D6612E"/>
    <w:rsid w:val="00D6711E"/>
    <w:rsid w:val="00D73F91"/>
    <w:rsid w:val="00D77DE7"/>
    <w:rsid w:val="00D92CEA"/>
    <w:rsid w:val="00DC1EDC"/>
    <w:rsid w:val="00DC4283"/>
    <w:rsid w:val="00DC4C73"/>
    <w:rsid w:val="00DD0F83"/>
    <w:rsid w:val="00DD5F64"/>
    <w:rsid w:val="00DD756C"/>
    <w:rsid w:val="00DE5566"/>
    <w:rsid w:val="00DE55D0"/>
    <w:rsid w:val="00DF0717"/>
    <w:rsid w:val="00E01BAA"/>
    <w:rsid w:val="00E02BAB"/>
    <w:rsid w:val="00E22579"/>
    <w:rsid w:val="00E225AA"/>
    <w:rsid w:val="00E357C5"/>
    <w:rsid w:val="00E45E09"/>
    <w:rsid w:val="00E62CCC"/>
    <w:rsid w:val="00E71B4C"/>
    <w:rsid w:val="00E729A4"/>
    <w:rsid w:val="00E73AF4"/>
    <w:rsid w:val="00E811BE"/>
    <w:rsid w:val="00E8276D"/>
    <w:rsid w:val="00E850D9"/>
    <w:rsid w:val="00E90096"/>
    <w:rsid w:val="00E944FD"/>
    <w:rsid w:val="00E9677B"/>
    <w:rsid w:val="00EA2FD9"/>
    <w:rsid w:val="00EA3734"/>
    <w:rsid w:val="00EA4574"/>
    <w:rsid w:val="00EB16E3"/>
    <w:rsid w:val="00EB51E8"/>
    <w:rsid w:val="00EC6F0C"/>
    <w:rsid w:val="00ED1DEA"/>
    <w:rsid w:val="00EE17E0"/>
    <w:rsid w:val="00EE5A42"/>
    <w:rsid w:val="00EF6D88"/>
    <w:rsid w:val="00F031CB"/>
    <w:rsid w:val="00F031D5"/>
    <w:rsid w:val="00F044D4"/>
    <w:rsid w:val="00F1613A"/>
    <w:rsid w:val="00F2173A"/>
    <w:rsid w:val="00F217B8"/>
    <w:rsid w:val="00F26995"/>
    <w:rsid w:val="00F33583"/>
    <w:rsid w:val="00F519C1"/>
    <w:rsid w:val="00F53D70"/>
    <w:rsid w:val="00F57A65"/>
    <w:rsid w:val="00F65F9C"/>
    <w:rsid w:val="00F73FC3"/>
    <w:rsid w:val="00F826F2"/>
    <w:rsid w:val="00F87EE4"/>
    <w:rsid w:val="00F96AB3"/>
    <w:rsid w:val="00FA3BC9"/>
    <w:rsid w:val="00FB44F1"/>
    <w:rsid w:val="00FB6A29"/>
    <w:rsid w:val="00FC135E"/>
    <w:rsid w:val="00FD1EF4"/>
    <w:rsid w:val="00FD2956"/>
    <w:rsid w:val="00FD634A"/>
    <w:rsid w:val="00FE683E"/>
    <w:rsid w:val="00FF0310"/>
    <w:rsid w:val="00FF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D533A"/>
  <w15:docId w15:val="{EA4D1063-41D2-49F2-9462-4F72D1C2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E"/>
  </w:style>
  <w:style w:type="paragraph" w:styleId="Ttulo1">
    <w:name w:val="heading 1"/>
    <w:basedOn w:val="Normal"/>
    <w:next w:val="Normal"/>
    <w:link w:val="Ttulo1Car"/>
    <w:uiPriority w:val="9"/>
    <w:qFormat/>
    <w:rsid w:val="00206980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365F91"/>
      <w:kern w:val="32"/>
      <w:sz w:val="28"/>
      <w:szCs w:val="32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1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F6C"/>
  </w:style>
  <w:style w:type="paragraph" w:styleId="Piedepgina">
    <w:name w:val="footer"/>
    <w:basedOn w:val="Normal"/>
    <w:link w:val="PiedepginaCar"/>
    <w:uiPriority w:val="99"/>
    <w:unhideWhenUsed/>
    <w:rsid w:val="005E3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F6C"/>
  </w:style>
  <w:style w:type="character" w:styleId="Textoennegrita">
    <w:name w:val="Strong"/>
    <w:uiPriority w:val="22"/>
    <w:qFormat/>
    <w:rsid w:val="005E3F6C"/>
    <w:rPr>
      <w:b/>
      <w:bCs/>
    </w:rPr>
  </w:style>
  <w:style w:type="character" w:styleId="Hipervnculo">
    <w:name w:val="Hyperlink"/>
    <w:uiPriority w:val="99"/>
    <w:unhideWhenUsed/>
    <w:rsid w:val="005E3F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F30D5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3905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90525"/>
    <w:rPr>
      <w:rFonts w:ascii="Consolas" w:hAnsi="Consolas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11D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240F8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240F8C"/>
    <w:rPr>
      <w:color w:val="000000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240F8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240F8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06980"/>
    <w:rPr>
      <w:rFonts w:ascii="Cambria" w:eastAsia="Times New Roman" w:hAnsi="Cambria" w:cs="Times New Roman"/>
      <w:b/>
      <w:bCs/>
      <w:color w:val="365F91"/>
      <w:kern w:val="32"/>
      <w:sz w:val="28"/>
      <w:szCs w:val="32"/>
      <w:lang w:val="es-EC"/>
    </w:rPr>
  </w:style>
  <w:style w:type="paragraph" w:styleId="Sinespaciado">
    <w:name w:val="No Spacing"/>
    <w:uiPriority w:val="1"/>
    <w:qFormat/>
    <w:rsid w:val="00916A4E"/>
    <w:pPr>
      <w:spacing w:after="0" w:line="240" w:lineRule="auto"/>
    </w:pPr>
    <w:rPr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921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921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814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449C"/>
    <w:rPr>
      <w:rFonts w:ascii="Times New Roman" w:eastAsia="Times New Roman" w:hAnsi="Times New Roman" w:cs="Times New Roman"/>
      <w:sz w:val="24"/>
      <w:szCs w:val="24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3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337">
              <w:marLeft w:val="0"/>
              <w:marRight w:val="0"/>
              <w:marTop w:val="75"/>
              <w:marBottom w:val="0"/>
              <w:divBdr>
                <w:top w:val="single" w:sz="6" w:space="19" w:color="B5D8F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479EB-7428-42B3-840D-5D027493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TecnicoMedico</dc:creator>
  <cp:lastModifiedBy>Maria.Salazar</cp:lastModifiedBy>
  <cp:revision>2</cp:revision>
  <cp:lastPrinted>2017-02-20T20:18:00Z</cp:lastPrinted>
  <dcterms:created xsi:type="dcterms:W3CDTF">2022-09-13T20:03:00Z</dcterms:created>
  <dcterms:modified xsi:type="dcterms:W3CDTF">2022-09-13T20:03:00Z</dcterms:modified>
</cp:coreProperties>
</file>